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AAA" w:rsidRDefault="008D7AAA" w:rsidP="00DC2FA3">
      <w:pPr>
        <w:spacing w:line="800" w:lineRule="exact"/>
        <w:jc w:val="center"/>
        <w:rPr>
          <w:rFonts w:eastAsia="华文中宋"/>
          <w:color w:val="FF0000"/>
          <w:w w:val="80"/>
          <w:sz w:val="72"/>
          <w:szCs w:val="72"/>
        </w:rPr>
      </w:pPr>
      <w:r>
        <w:rPr>
          <w:rFonts w:eastAsia="华文中宋" w:hint="eastAsia"/>
          <w:color w:val="FF0000"/>
          <w:w w:val="80"/>
          <w:sz w:val="72"/>
          <w:szCs w:val="72"/>
        </w:rPr>
        <w:t>东</w:t>
      </w:r>
      <w:r>
        <w:rPr>
          <w:rFonts w:eastAsia="华文中宋" w:hint="eastAsia"/>
          <w:color w:val="FF0000"/>
          <w:w w:val="80"/>
          <w:sz w:val="72"/>
          <w:szCs w:val="72"/>
        </w:rPr>
        <w:t xml:space="preserve">  </w:t>
      </w:r>
      <w:r>
        <w:rPr>
          <w:rFonts w:eastAsia="华文中宋" w:hint="eastAsia"/>
          <w:color w:val="FF0000"/>
          <w:w w:val="80"/>
          <w:sz w:val="72"/>
          <w:szCs w:val="72"/>
        </w:rPr>
        <w:t>南</w:t>
      </w:r>
      <w:r>
        <w:rPr>
          <w:rFonts w:eastAsia="华文中宋" w:hint="eastAsia"/>
          <w:color w:val="FF0000"/>
          <w:w w:val="80"/>
          <w:sz w:val="72"/>
          <w:szCs w:val="72"/>
        </w:rPr>
        <w:t xml:space="preserve">  </w:t>
      </w:r>
      <w:r>
        <w:rPr>
          <w:rFonts w:eastAsia="华文中宋" w:hint="eastAsia"/>
          <w:color w:val="FF0000"/>
          <w:w w:val="80"/>
          <w:sz w:val="72"/>
          <w:szCs w:val="72"/>
        </w:rPr>
        <w:t>大</w:t>
      </w:r>
      <w:r>
        <w:rPr>
          <w:rFonts w:eastAsia="华文中宋" w:hint="eastAsia"/>
          <w:color w:val="FF0000"/>
          <w:w w:val="80"/>
          <w:sz w:val="72"/>
          <w:szCs w:val="72"/>
        </w:rPr>
        <w:t xml:space="preserve">  </w:t>
      </w:r>
      <w:r>
        <w:rPr>
          <w:rFonts w:eastAsia="华文中宋" w:hint="eastAsia"/>
          <w:color w:val="FF0000"/>
          <w:w w:val="80"/>
          <w:sz w:val="72"/>
          <w:szCs w:val="72"/>
        </w:rPr>
        <w:t>学</w:t>
      </w:r>
      <w:r>
        <w:rPr>
          <w:rFonts w:eastAsia="华文中宋" w:hint="eastAsia"/>
          <w:color w:val="FF0000"/>
          <w:w w:val="80"/>
          <w:sz w:val="72"/>
          <w:szCs w:val="72"/>
        </w:rPr>
        <w:t xml:space="preserve">  </w:t>
      </w:r>
      <w:r>
        <w:rPr>
          <w:rFonts w:eastAsia="华文中宋" w:hint="eastAsia"/>
          <w:color w:val="FF0000"/>
          <w:w w:val="80"/>
          <w:sz w:val="72"/>
          <w:szCs w:val="72"/>
        </w:rPr>
        <w:t>教</w:t>
      </w:r>
      <w:r>
        <w:rPr>
          <w:rFonts w:eastAsia="华文中宋" w:hint="eastAsia"/>
          <w:color w:val="FF0000"/>
          <w:w w:val="80"/>
          <w:sz w:val="72"/>
          <w:szCs w:val="72"/>
        </w:rPr>
        <w:t xml:space="preserve">  </w:t>
      </w:r>
      <w:r>
        <w:rPr>
          <w:rFonts w:eastAsia="华文中宋" w:hint="eastAsia"/>
          <w:color w:val="FF0000"/>
          <w:w w:val="80"/>
          <w:sz w:val="72"/>
          <w:szCs w:val="72"/>
        </w:rPr>
        <w:t>务</w:t>
      </w:r>
      <w:r>
        <w:rPr>
          <w:rFonts w:eastAsia="华文中宋" w:hint="eastAsia"/>
          <w:color w:val="FF0000"/>
          <w:w w:val="80"/>
          <w:sz w:val="72"/>
          <w:szCs w:val="72"/>
        </w:rPr>
        <w:t xml:space="preserve">  </w:t>
      </w:r>
      <w:r>
        <w:rPr>
          <w:rFonts w:eastAsia="华文中宋" w:hint="eastAsia"/>
          <w:color w:val="FF0000"/>
          <w:w w:val="80"/>
          <w:sz w:val="72"/>
          <w:szCs w:val="72"/>
        </w:rPr>
        <w:t>处</w:t>
      </w:r>
    </w:p>
    <w:p w:rsidR="008D7AAA" w:rsidRPr="00156971" w:rsidRDefault="008D7AAA" w:rsidP="00156971">
      <w:pPr>
        <w:adjustRightInd w:val="0"/>
        <w:snapToGrid w:val="0"/>
        <w:jc w:val="center"/>
        <w:rPr>
          <w:rFonts w:ascii="仿宋_GB2312"/>
          <w:sz w:val="28"/>
          <w:szCs w:val="28"/>
        </w:rPr>
      </w:pPr>
      <w:bookmarkStart w:id="0" w:name="机关代字"/>
      <w:r>
        <w:rPr>
          <w:rFonts w:ascii="仿宋_GB2312" w:hint="eastAsia"/>
          <w:sz w:val="28"/>
          <w:szCs w:val="28"/>
        </w:rPr>
        <w:t>校机教</w:t>
      </w:r>
      <w:bookmarkEnd w:id="0"/>
      <w:r w:rsidRPr="002A1CFD">
        <w:rPr>
          <w:rFonts w:ascii="仿宋_GB2312" w:hint="eastAsia"/>
          <w:sz w:val="28"/>
          <w:szCs w:val="28"/>
        </w:rPr>
        <w:t>〔</w:t>
      </w:r>
      <w:bookmarkStart w:id="1" w:name="年份"/>
      <w:r>
        <w:rPr>
          <w:rFonts w:ascii="仿宋_GB2312"/>
          <w:sz w:val="28"/>
          <w:szCs w:val="28"/>
        </w:rPr>
        <w:t>2014</w:t>
      </w:r>
      <w:bookmarkEnd w:id="1"/>
      <w:r w:rsidRPr="002A1CFD">
        <w:rPr>
          <w:rFonts w:ascii="仿宋_GB2312" w:hint="eastAsia"/>
          <w:sz w:val="28"/>
          <w:szCs w:val="28"/>
        </w:rPr>
        <w:t>〕</w:t>
      </w:r>
      <w:bookmarkStart w:id="2" w:name="序号"/>
      <w:r>
        <w:rPr>
          <w:rFonts w:ascii="仿宋_GB2312"/>
          <w:sz w:val="28"/>
          <w:szCs w:val="28"/>
        </w:rPr>
        <w:t>36</w:t>
      </w:r>
      <w:bookmarkEnd w:id="2"/>
      <w:r>
        <w:rPr>
          <w:rFonts w:ascii="仿宋_GB2312" w:hint="eastAsia"/>
          <w:sz w:val="28"/>
          <w:szCs w:val="28"/>
        </w:rPr>
        <w:t>号</w:t>
      </w:r>
    </w:p>
    <w:p w:rsidR="008D7AAA" w:rsidRDefault="00F35417" w:rsidP="00AB2857">
      <w:pPr>
        <w:jc w:val="center"/>
        <w:rPr>
          <w:color w:val="000000"/>
          <w:w w:val="80"/>
          <w:sz w:val="24"/>
        </w:rPr>
      </w:pPr>
      <w:r>
        <w:rPr>
          <w:noProof/>
          <w:color w:val="000000"/>
          <w:sz w:val="24"/>
        </w:rPr>
        <w:pict>
          <v:group id="_x0000_s1026" editas="canvas" style="position:absolute;margin-left:0;margin-top:0;width:423pt;height:31.2pt;z-index:251659264;mso-position-horizontal-relative:char;mso-position-vertical-relative:line" coordorigin="2355,2770" coordsize="7200,42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55;top:2770;width:7200;height:4212" o:preferrelative="f">
              <v:fill o:detectmouseclick="t"/>
              <v:path o:extrusionok="t" o:connecttype="none"/>
              <o:lock v:ext="edit" text="t"/>
            </v:shape>
            <v:line id="_x0000_s1028" style="position:absolute" from="2512,4672" to="9398,4672" strokecolor="red" strokeweight="1.5pt"/>
          </v:group>
        </w:pict>
      </w:r>
      <w:r>
        <w:rPr>
          <w:color w:val="000000"/>
          <w:w w:val="80"/>
          <w:sz w:val="24"/>
        </w:rPr>
        <w:pict>
          <v:shape id="_x0000_i1025" type="#_x0000_t75" style="width:423pt;height:31.5pt">
            <v:imagedata croptop="-65520f" cropbottom="65520f"/>
          </v:shape>
        </w:pict>
      </w:r>
    </w:p>
    <w:p w:rsidR="008D7AAA" w:rsidRPr="004578AC" w:rsidRDefault="008D7AAA" w:rsidP="00766998">
      <w:pPr>
        <w:jc w:val="center"/>
        <w:rPr>
          <w:rFonts w:ascii="仿宋" w:eastAsia="仿宋" w:hAnsi="仿宋"/>
          <w:b/>
          <w:color w:val="000000"/>
          <w:sz w:val="32"/>
        </w:rPr>
      </w:pPr>
      <w:bookmarkStart w:id="3" w:name="文件标题"/>
      <w:r w:rsidRPr="004578AC">
        <w:rPr>
          <w:rFonts w:ascii="仿宋" w:eastAsia="仿宋" w:hAnsi="仿宋" w:hint="eastAsia"/>
          <w:b/>
          <w:color w:val="000000"/>
          <w:sz w:val="32"/>
        </w:rPr>
        <w:t>关于举办“东南大学本科生第八届数学建模竞赛”的通知</w:t>
      </w:r>
      <w:bookmarkEnd w:id="3"/>
      <w:r w:rsidRPr="004578AC">
        <w:rPr>
          <w:rFonts w:ascii="仿宋" w:eastAsia="仿宋" w:hAnsi="仿宋" w:hint="eastAsia"/>
          <w:b/>
          <w:color w:val="000000"/>
          <w:sz w:val="32"/>
        </w:rPr>
        <w:t xml:space="preserve"> </w:t>
      </w:r>
    </w:p>
    <w:p w:rsidR="008D7AAA" w:rsidRPr="004578AC" w:rsidRDefault="008D7AAA" w:rsidP="00766998">
      <w:pPr>
        <w:rPr>
          <w:rFonts w:ascii="仿宋" w:eastAsia="仿宋" w:hAnsi="仿宋"/>
          <w:b/>
          <w:color w:val="000000"/>
          <w:sz w:val="28"/>
        </w:rPr>
      </w:pPr>
      <w:bookmarkStart w:id="4" w:name="主送单位"/>
    </w:p>
    <w:p w:rsidR="008D7AAA" w:rsidRPr="00A721C5" w:rsidRDefault="008D7AAA" w:rsidP="00766998">
      <w:pPr>
        <w:rPr>
          <w:rFonts w:ascii="仿宋" w:eastAsia="仿宋" w:hAnsi="仿宋"/>
          <w:b/>
          <w:color w:val="000000"/>
          <w:sz w:val="44"/>
        </w:rPr>
      </w:pPr>
      <w:r w:rsidRPr="00A721C5">
        <w:rPr>
          <w:rFonts w:ascii="仿宋" w:eastAsia="仿宋" w:hAnsi="仿宋" w:hint="eastAsia"/>
          <w:b/>
          <w:color w:val="000000"/>
          <w:sz w:val="28"/>
        </w:rPr>
        <w:t>各院（系）、学生会、学生科协</w:t>
      </w:r>
      <w:bookmarkEnd w:id="4"/>
      <w:r w:rsidRPr="00A721C5">
        <w:rPr>
          <w:rFonts w:ascii="仿宋" w:eastAsia="仿宋" w:hAnsi="仿宋" w:hint="eastAsia"/>
          <w:b/>
          <w:color w:val="000000"/>
          <w:sz w:val="28"/>
        </w:rPr>
        <w:t>：</w:t>
      </w:r>
    </w:p>
    <w:p w:rsidR="008D7AAA" w:rsidRPr="00A721C5" w:rsidRDefault="008D7AAA" w:rsidP="00354DAF">
      <w:pPr>
        <w:ind w:firstLineChars="200" w:firstLine="560"/>
        <w:rPr>
          <w:rFonts w:ascii="仿宋" w:eastAsia="仿宋" w:hAnsi="仿宋"/>
          <w:sz w:val="28"/>
          <w:szCs w:val="28"/>
        </w:rPr>
      </w:pPr>
      <w:bookmarkStart w:id="5" w:name="正文"/>
      <w:bookmarkEnd w:id="5"/>
      <w:r w:rsidRPr="00A721C5">
        <w:rPr>
          <w:rFonts w:ascii="仿宋" w:eastAsia="仿宋" w:hAnsi="仿宋" w:hint="eastAsia"/>
          <w:sz w:val="28"/>
          <w:szCs w:val="28"/>
        </w:rPr>
        <w:t>为了调动广大学生自主研学的学习兴趣，培养大学生的创新精神和实践能力，为同学们的创新活动提供舞台，促进优秀创新人才脱颖而出，同时为选拔优秀队员参加2014年全国大学生数学建模竞赛，学校决定于2014年5月举办“东南大学本科生第八届数学建模竞赛”。在校本科生均可参赛。学生自由组队，每队3人</w:t>
      </w:r>
      <w:r w:rsidRPr="00A721C5">
        <w:rPr>
          <w:rFonts w:ascii="仿宋" w:eastAsia="仿宋" w:hAnsi="仿宋" w:hint="eastAsia"/>
          <w:b/>
          <w:sz w:val="28"/>
          <w:szCs w:val="28"/>
        </w:rPr>
        <w:t>（队长报名+队员信息）</w:t>
      </w:r>
      <w:r w:rsidRPr="00A721C5">
        <w:rPr>
          <w:rFonts w:ascii="仿宋" w:eastAsia="仿宋" w:hAnsi="仿宋" w:hint="eastAsia"/>
          <w:sz w:val="28"/>
          <w:szCs w:val="28"/>
        </w:rPr>
        <w:t>。</w:t>
      </w:r>
    </w:p>
    <w:p w:rsidR="008D7AAA" w:rsidRPr="00A721C5" w:rsidRDefault="008D7AAA" w:rsidP="00354DAF">
      <w:pPr>
        <w:rPr>
          <w:rFonts w:ascii="仿宋" w:eastAsia="仿宋" w:hAnsi="仿宋"/>
          <w:sz w:val="28"/>
          <w:szCs w:val="28"/>
        </w:rPr>
      </w:pPr>
      <w:r w:rsidRPr="00A721C5">
        <w:rPr>
          <w:rFonts w:ascii="仿宋" w:eastAsia="仿宋" w:hAnsi="仿宋" w:hint="eastAsia"/>
          <w:sz w:val="28"/>
          <w:szCs w:val="28"/>
        </w:rPr>
        <w:t>报名时间：</w:t>
      </w:r>
      <w:smartTag w:uri="urn:schemas-microsoft-com:office:smarttags" w:element="chsdate">
        <w:smartTagPr>
          <w:attr w:name="Year" w:val="2014"/>
          <w:attr w:name="Month" w:val="4"/>
          <w:attr w:name="Day" w:val="25"/>
          <w:attr w:name="IsLunarDate" w:val="False"/>
          <w:attr w:name="IsROCDate" w:val="False"/>
        </w:smartTagPr>
        <w:r w:rsidRPr="00A721C5">
          <w:rPr>
            <w:rFonts w:ascii="仿宋" w:eastAsia="仿宋" w:hAnsi="仿宋" w:hint="eastAsia"/>
            <w:sz w:val="28"/>
            <w:szCs w:val="28"/>
          </w:rPr>
          <w:t>2014年4月25日</w:t>
        </w:r>
      </w:smartTag>
      <w:r w:rsidRPr="00A721C5">
        <w:rPr>
          <w:rFonts w:ascii="仿宋" w:eastAsia="仿宋" w:hAnsi="仿宋" w:hint="eastAsia"/>
          <w:sz w:val="28"/>
          <w:szCs w:val="28"/>
        </w:rPr>
        <w:t>至5月</w:t>
      </w:r>
      <w:r w:rsidR="00D11EDD">
        <w:rPr>
          <w:rFonts w:ascii="仿宋" w:eastAsia="仿宋" w:hAnsi="仿宋"/>
          <w:sz w:val="28"/>
          <w:szCs w:val="28"/>
        </w:rPr>
        <w:t>XX</w:t>
      </w:r>
      <w:r w:rsidRPr="00A721C5">
        <w:rPr>
          <w:rFonts w:ascii="仿宋" w:eastAsia="仿宋" w:hAnsi="仿宋" w:hint="eastAsia"/>
          <w:sz w:val="28"/>
          <w:szCs w:val="28"/>
        </w:rPr>
        <w:t>日</w:t>
      </w:r>
    </w:p>
    <w:p w:rsidR="008D7AAA" w:rsidRPr="00A721C5" w:rsidRDefault="008D7AAA" w:rsidP="00354DAF">
      <w:pPr>
        <w:rPr>
          <w:rFonts w:ascii="仿宋" w:eastAsia="仿宋" w:hAnsi="仿宋"/>
          <w:sz w:val="28"/>
          <w:szCs w:val="28"/>
        </w:rPr>
      </w:pPr>
      <w:r w:rsidRPr="00A721C5">
        <w:rPr>
          <w:rFonts w:ascii="仿宋" w:eastAsia="仿宋" w:hAnsi="仿宋" w:hint="eastAsia"/>
          <w:sz w:val="28"/>
          <w:szCs w:val="28"/>
        </w:rPr>
        <w:t>报名网址：</w:t>
      </w:r>
      <w:hyperlink r:id="rId6" w:history="1">
        <w:r w:rsidR="00D11EDD" w:rsidRPr="006A2E45">
          <w:rPr>
            <w:rStyle w:val="a5"/>
            <w:rFonts w:ascii="仿宋" w:eastAsia="仿宋" w:hAnsi="仿宋" w:hint="eastAsia"/>
            <w:sz w:val="28"/>
            <w:szCs w:val="28"/>
          </w:rPr>
          <w:t>http://</w:t>
        </w:r>
        <w:r w:rsidR="00D11EDD" w:rsidRPr="006A2E45">
          <w:rPr>
            <w:rStyle w:val="a5"/>
            <w:rFonts w:ascii="仿宋" w:eastAsia="仿宋" w:hAnsi="仿宋"/>
            <w:sz w:val="28"/>
            <w:szCs w:val="28"/>
          </w:rPr>
          <w:t>s</w:t>
        </w:r>
        <w:r w:rsidR="00D11EDD" w:rsidRPr="006A2E45">
          <w:rPr>
            <w:rStyle w:val="a5"/>
            <w:rFonts w:ascii="仿宋" w:eastAsia="仿宋" w:hAnsi="仿宋" w:hint="eastAsia"/>
            <w:sz w:val="28"/>
            <w:szCs w:val="28"/>
          </w:rPr>
          <w:t>rtp.seu.edu.cn.--</w:t>
        </w:r>
      </w:hyperlink>
      <w:r w:rsidRPr="00A721C5">
        <w:rPr>
          <w:rFonts w:ascii="仿宋" w:eastAsia="仿宋" w:hAnsi="仿宋" w:hint="eastAsia"/>
          <w:sz w:val="28"/>
          <w:szCs w:val="28"/>
        </w:rPr>
        <w:t>学科竞赛管理系统）</w:t>
      </w:r>
    </w:p>
    <w:p w:rsidR="008D7AAA" w:rsidRPr="00A721C5" w:rsidRDefault="008D7AAA" w:rsidP="00354DAF">
      <w:pPr>
        <w:rPr>
          <w:rFonts w:ascii="仿宋" w:eastAsia="仿宋" w:hAnsi="仿宋"/>
          <w:sz w:val="28"/>
          <w:szCs w:val="28"/>
        </w:rPr>
      </w:pPr>
    </w:p>
    <w:p w:rsidR="008D7AAA" w:rsidRPr="00A721C5" w:rsidRDefault="008D7AAA" w:rsidP="00354DAF">
      <w:pPr>
        <w:rPr>
          <w:rFonts w:ascii="仿宋" w:eastAsia="仿宋" w:hAnsi="仿宋"/>
          <w:sz w:val="28"/>
          <w:szCs w:val="28"/>
        </w:rPr>
      </w:pPr>
      <w:r w:rsidRPr="00A721C5">
        <w:rPr>
          <w:rFonts w:ascii="仿宋" w:eastAsia="仿宋" w:hAnsi="仿宋" w:hint="eastAsia"/>
          <w:sz w:val="28"/>
          <w:szCs w:val="28"/>
        </w:rPr>
        <w:t>附件：东南大学本科生第八届数学建模竞赛章程</w:t>
      </w:r>
    </w:p>
    <w:p w:rsidR="008D7AAA" w:rsidRPr="00A721C5" w:rsidRDefault="008D7AAA" w:rsidP="00354DAF">
      <w:pPr>
        <w:rPr>
          <w:rFonts w:ascii="仿宋" w:eastAsia="仿宋" w:hAnsi="仿宋"/>
          <w:sz w:val="28"/>
          <w:szCs w:val="28"/>
        </w:rPr>
      </w:pPr>
    </w:p>
    <w:p w:rsidR="008D7AAA" w:rsidRPr="00A721C5" w:rsidRDefault="008D7AAA" w:rsidP="00354DAF">
      <w:pPr>
        <w:rPr>
          <w:rFonts w:ascii="仿宋" w:eastAsia="仿宋" w:hAnsi="仿宋"/>
          <w:b/>
          <w:sz w:val="28"/>
          <w:szCs w:val="28"/>
        </w:rPr>
      </w:pPr>
      <w:r w:rsidRPr="00A721C5">
        <w:rPr>
          <w:rFonts w:ascii="仿宋" w:eastAsia="仿宋" w:hAnsi="仿宋" w:hint="eastAsia"/>
          <w:sz w:val="28"/>
          <w:szCs w:val="28"/>
        </w:rPr>
        <w:t xml:space="preserve">                                       </w:t>
      </w:r>
      <w:r w:rsidRPr="00A721C5">
        <w:rPr>
          <w:rFonts w:ascii="仿宋" w:eastAsia="仿宋" w:hAnsi="仿宋" w:hint="eastAsia"/>
          <w:b/>
          <w:sz w:val="28"/>
          <w:szCs w:val="28"/>
        </w:rPr>
        <w:t>东南大学教务处</w:t>
      </w:r>
    </w:p>
    <w:p w:rsidR="008D7AAA" w:rsidRPr="00A721C5" w:rsidRDefault="008D7AAA" w:rsidP="00354DAF">
      <w:pPr>
        <w:rPr>
          <w:rFonts w:ascii="仿宋" w:eastAsia="仿宋" w:hAnsi="仿宋"/>
          <w:b/>
          <w:sz w:val="28"/>
          <w:szCs w:val="28"/>
        </w:rPr>
      </w:pPr>
      <w:r w:rsidRPr="00A721C5">
        <w:rPr>
          <w:rFonts w:ascii="仿宋" w:eastAsia="仿宋" w:hAnsi="仿宋" w:hint="eastAsia"/>
          <w:b/>
          <w:sz w:val="28"/>
          <w:szCs w:val="28"/>
        </w:rPr>
        <w:t xml:space="preserve">                                 东南大学</w:t>
      </w:r>
      <w:r w:rsidRPr="00A721C5">
        <w:rPr>
          <w:rFonts w:ascii="仿宋" w:eastAsia="仿宋" w:hAnsi="仿宋" w:hint="eastAsia"/>
          <w:sz w:val="28"/>
          <w:szCs w:val="28"/>
        </w:rPr>
        <w:t>数学建模竞赛组委会</w:t>
      </w:r>
    </w:p>
    <w:p w:rsidR="008D7AAA" w:rsidRPr="00A721C5" w:rsidRDefault="008D7AAA" w:rsidP="00354DAF">
      <w:pPr>
        <w:rPr>
          <w:rFonts w:ascii="仿宋" w:eastAsia="仿宋" w:hAnsi="仿宋"/>
          <w:b/>
          <w:sz w:val="28"/>
          <w:szCs w:val="28"/>
        </w:rPr>
      </w:pPr>
      <w:r w:rsidRPr="00A721C5">
        <w:rPr>
          <w:rFonts w:ascii="仿宋" w:eastAsia="仿宋" w:hAnsi="仿宋" w:hint="eastAsia"/>
          <w:b/>
          <w:sz w:val="28"/>
          <w:szCs w:val="28"/>
        </w:rPr>
        <w:t xml:space="preserve">                                       2014年4月1</w:t>
      </w:r>
      <w:r>
        <w:rPr>
          <w:rFonts w:ascii="仿宋" w:eastAsia="仿宋" w:hAnsi="仿宋" w:hint="eastAsia"/>
          <w:b/>
          <w:sz w:val="28"/>
          <w:szCs w:val="28"/>
        </w:rPr>
        <w:t>1</w:t>
      </w:r>
      <w:r w:rsidRPr="00A721C5">
        <w:rPr>
          <w:rFonts w:ascii="仿宋" w:eastAsia="仿宋" w:hAnsi="仿宋" w:hint="eastAsia"/>
          <w:b/>
          <w:sz w:val="28"/>
          <w:szCs w:val="28"/>
        </w:rPr>
        <w:t>日</w:t>
      </w:r>
    </w:p>
    <w:p w:rsidR="008D7AAA" w:rsidRPr="00A721C5" w:rsidRDefault="008D7AAA" w:rsidP="00766998">
      <w:pPr>
        <w:rPr>
          <w:rFonts w:ascii="仿宋" w:eastAsia="仿宋" w:hAnsi="仿宋"/>
          <w:color w:val="000000"/>
          <w:sz w:val="28"/>
        </w:rPr>
      </w:pPr>
    </w:p>
    <w:p w:rsidR="008D7AAA" w:rsidRPr="00A721C5" w:rsidRDefault="008D7AAA">
      <w:pPr>
        <w:rPr>
          <w:rFonts w:ascii="仿宋" w:eastAsia="仿宋" w:hAnsi="仿宋"/>
          <w:color w:val="000000"/>
          <w:sz w:val="28"/>
        </w:rPr>
      </w:pPr>
      <w:r w:rsidRPr="00A721C5">
        <w:rPr>
          <w:rFonts w:ascii="仿宋" w:eastAsia="仿宋" w:hAnsi="仿宋" w:hint="eastAsia"/>
          <w:color w:val="000000"/>
          <w:sz w:val="28"/>
        </w:rPr>
        <w:t>（主动公开）</w:t>
      </w:r>
    </w:p>
    <w:p w:rsidR="008D7AAA" w:rsidRPr="00A721C5" w:rsidRDefault="008D7AAA" w:rsidP="00354DAF">
      <w:pPr>
        <w:rPr>
          <w:rFonts w:ascii="仿宋" w:eastAsia="仿宋" w:hAnsi="仿宋"/>
          <w:sz w:val="28"/>
          <w:szCs w:val="28"/>
        </w:rPr>
      </w:pPr>
      <w:r w:rsidRPr="00A721C5">
        <w:rPr>
          <w:rFonts w:ascii="仿宋" w:eastAsia="仿宋" w:hAnsi="仿宋" w:hint="eastAsia"/>
          <w:sz w:val="28"/>
          <w:szCs w:val="28"/>
        </w:rPr>
        <w:lastRenderedPageBreak/>
        <w:t>附件：</w:t>
      </w:r>
    </w:p>
    <w:p w:rsidR="008D7AAA" w:rsidRPr="00A721C5" w:rsidRDefault="008D7AAA" w:rsidP="00354DAF">
      <w:pPr>
        <w:rPr>
          <w:rFonts w:ascii="仿宋" w:eastAsia="仿宋" w:hAnsi="仿宋"/>
          <w:b/>
          <w:sz w:val="28"/>
          <w:szCs w:val="28"/>
        </w:rPr>
      </w:pPr>
      <w:r w:rsidRPr="00A721C5">
        <w:rPr>
          <w:rFonts w:ascii="仿宋" w:eastAsia="仿宋" w:hAnsi="仿宋" w:hint="eastAsia"/>
          <w:sz w:val="28"/>
          <w:szCs w:val="28"/>
        </w:rPr>
        <w:t xml:space="preserve">   </w:t>
      </w:r>
      <w:r w:rsidRPr="00A721C5">
        <w:rPr>
          <w:rFonts w:ascii="仿宋" w:eastAsia="仿宋" w:hAnsi="仿宋" w:hint="eastAsia"/>
          <w:b/>
          <w:sz w:val="28"/>
          <w:szCs w:val="28"/>
        </w:rPr>
        <w:t xml:space="preserve">           东南大学本科生第八届数学建模竞赛规程</w:t>
      </w:r>
    </w:p>
    <w:p w:rsidR="008D7AAA" w:rsidRPr="00A721C5" w:rsidRDefault="008D7AAA" w:rsidP="0002323A">
      <w:pPr>
        <w:spacing w:line="500" w:lineRule="exact"/>
        <w:rPr>
          <w:rFonts w:ascii="仿宋" w:eastAsia="仿宋" w:hAnsi="仿宋"/>
          <w:sz w:val="28"/>
          <w:szCs w:val="28"/>
        </w:rPr>
      </w:pPr>
      <w:r w:rsidRPr="00A721C5">
        <w:rPr>
          <w:rFonts w:ascii="仿宋" w:eastAsia="仿宋" w:hAnsi="仿宋" w:hint="eastAsia"/>
          <w:sz w:val="28"/>
          <w:szCs w:val="28"/>
        </w:rPr>
        <w:t>一 、竞赛宗旨</w:t>
      </w:r>
    </w:p>
    <w:p w:rsidR="008D7AAA" w:rsidRPr="00A721C5" w:rsidRDefault="008D7AAA" w:rsidP="0002323A">
      <w:pPr>
        <w:spacing w:line="500" w:lineRule="exact"/>
        <w:ind w:firstLine="525"/>
        <w:rPr>
          <w:rFonts w:ascii="仿宋" w:eastAsia="仿宋" w:hAnsi="仿宋"/>
          <w:sz w:val="28"/>
          <w:szCs w:val="28"/>
        </w:rPr>
      </w:pPr>
      <w:r w:rsidRPr="00A721C5">
        <w:rPr>
          <w:rFonts w:ascii="仿宋" w:eastAsia="仿宋" w:hAnsi="仿宋" w:hint="eastAsia"/>
          <w:sz w:val="28"/>
          <w:szCs w:val="28"/>
        </w:rPr>
        <w:t>为了营造良好的创新人才成长环境，培养学生的创新精神和实践能力，促进优秀创新人才脱颖而出，东南大学决定举办第八届大学生数学建模竞赛，旨在通过竞赛鼓励大学生踊跃参加课外科技活动，开拓知识面，丰富校园学术氛围，培养学生数学理论和方法的应用能力，培养学生文献阅读和计算机应用能力，培养学生的创新思维和团结合作精神。选拔优秀学生参加全国大学生数学建模竞赛。</w:t>
      </w:r>
    </w:p>
    <w:p w:rsidR="008D7AAA" w:rsidRPr="00A721C5" w:rsidRDefault="008D7AAA" w:rsidP="0002323A">
      <w:pPr>
        <w:spacing w:line="500" w:lineRule="exact"/>
        <w:rPr>
          <w:rFonts w:ascii="仿宋" w:eastAsia="仿宋" w:hAnsi="仿宋"/>
          <w:sz w:val="28"/>
          <w:szCs w:val="28"/>
        </w:rPr>
      </w:pPr>
      <w:r w:rsidRPr="00A721C5">
        <w:rPr>
          <w:rFonts w:ascii="仿宋" w:eastAsia="仿宋" w:hAnsi="仿宋" w:hint="eastAsia"/>
          <w:sz w:val="28"/>
          <w:szCs w:val="28"/>
        </w:rPr>
        <w:t>二、 组织与管理</w:t>
      </w:r>
    </w:p>
    <w:p w:rsidR="008D7AAA" w:rsidRPr="00A721C5" w:rsidRDefault="008D7AAA" w:rsidP="0002323A">
      <w:pPr>
        <w:spacing w:line="500" w:lineRule="exact"/>
        <w:rPr>
          <w:rFonts w:ascii="仿宋" w:eastAsia="仿宋" w:hAnsi="仿宋"/>
          <w:sz w:val="28"/>
          <w:szCs w:val="28"/>
        </w:rPr>
      </w:pPr>
      <w:r w:rsidRPr="00A721C5">
        <w:rPr>
          <w:rFonts w:ascii="仿宋" w:eastAsia="仿宋" w:hAnsi="仿宋" w:hint="eastAsia"/>
          <w:sz w:val="28"/>
          <w:szCs w:val="28"/>
        </w:rPr>
        <w:t xml:space="preserve">    主办单位东南大学教务处。承办单位东南大学数学系。设竞赛组委会。</w:t>
      </w:r>
    </w:p>
    <w:p w:rsidR="008D7AAA" w:rsidRPr="00A721C5" w:rsidRDefault="008D7AAA" w:rsidP="0002323A">
      <w:pPr>
        <w:spacing w:line="500" w:lineRule="exact"/>
        <w:rPr>
          <w:rFonts w:ascii="仿宋" w:eastAsia="仿宋" w:hAnsi="仿宋"/>
          <w:sz w:val="28"/>
          <w:szCs w:val="28"/>
        </w:rPr>
      </w:pPr>
      <w:r w:rsidRPr="00A721C5">
        <w:rPr>
          <w:rFonts w:ascii="仿宋" w:eastAsia="仿宋" w:hAnsi="仿宋" w:hint="eastAsia"/>
          <w:sz w:val="28"/>
          <w:szCs w:val="28"/>
        </w:rPr>
        <w:t>三、 参赛对象及报名</w:t>
      </w:r>
    </w:p>
    <w:p w:rsidR="008D7AAA" w:rsidRPr="00A721C5" w:rsidRDefault="008D7AAA" w:rsidP="0002323A">
      <w:pPr>
        <w:spacing w:line="500" w:lineRule="exact"/>
        <w:rPr>
          <w:rFonts w:ascii="仿宋" w:eastAsia="仿宋" w:hAnsi="仿宋"/>
          <w:sz w:val="28"/>
          <w:szCs w:val="28"/>
        </w:rPr>
      </w:pPr>
      <w:r w:rsidRPr="00A721C5">
        <w:rPr>
          <w:rFonts w:ascii="仿宋" w:eastAsia="仿宋" w:hAnsi="仿宋" w:hint="eastAsia"/>
          <w:sz w:val="28"/>
          <w:szCs w:val="28"/>
        </w:rPr>
        <w:t xml:space="preserve">    参赛对象：具有东南大学学籍的本科生均可参赛。学生自愿组队参加竞赛，每队3人</w:t>
      </w:r>
      <w:r w:rsidRPr="00A721C5">
        <w:rPr>
          <w:rFonts w:ascii="仿宋" w:eastAsia="仿宋" w:hAnsi="仿宋" w:hint="eastAsia"/>
          <w:b/>
          <w:sz w:val="28"/>
          <w:szCs w:val="28"/>
        </w:rPr>
        <w:t>（队长报名+队员信息）</w:t>
      </w:r>
      <w:r w:rsidRPr="00A721C5">
        <w:rPr>
          <w:rFonts w:ascii="仿宋" w:eastAsia="仿宋" w:hAnsi="仿宋" w:hint="eastAsia"/>
          <w:sz w:val="28"/>
          <w:szCs w:val="28"/>
        </w:rPr>
        <w:t>，学校鼓励学生跨院系组队。</w:t>
      </w:r>
    </w:p>
    <w:p w:rsidR="008D7AAA" w:rsidRPr="00A721C5" w:rsidRDefault="008D7AAA" w:rsidP="0002323A">
      <w:pPr>
        <w:spacing w:line="500" w:lineRule="exact"/>
        <w:ind w:firstLine="480"/>
        <w:rPr>
          <w:rFonts w:ascii="仿宋" w:eastAsia="仿宋" w:hAnsi="仿宋"/>
          <w:sz w:val="28"/>
          <w:szCs w:val="28"/>
        </w:rPr>
      </w:pPr>
      <w:r w:rsidRPr="00A721C5">
        <w:rPr>
          <w:rFonts w:ascii="仿宋" w:eastAsia="仿宋" w:hAnsi="仿宋" w:hint="eastAsia"/>
          <w:sz w:val="28"/>
          <w:szCs w:val="28"/>
        </w:rPr>
        <w:t>参赛要求：参赛队员必须修完高等数学、线性代数课程或同等性质的课程。最好具有概率统计或最优化方法的初步知识及具备基本的计算机程序设计能力。</w:t>
      </w:r>
    </w:p>
    <w:p w:rsidR="008D7AAA" w:rsidRPr="00A721C5" w:rsidRDefault="008D7AAA" w:rsidP="0002323A">
      <w:pPr>
        <w:spacing w:line="500" w:lineRule="exact"/>
        <w:ind w:firstLine="480"/>
        <w:rPr>
          <w:rFonts w:ascii="仿宋" w:eastAsia="仿宋" w:hAnsi="仿宋"/>
          <w:sz w:val="28"/>
          <w:szCs w:val="28"/>
        </w:rPr>
      </w:pPr>
      <w:r w:rsidRPr="00A721C5">
        <w:rPr>
          <w:rFonts w:ascii="仿宋" w:eastAsia="仿宋" w:hAnsi="仿宋" w:hint="eastAsia"/>
          <w:sz w:val="28"/>
          <w:szCs w:val="28"/>
        </w:rPr>
        <w:t>参赛报名：所有参赛队员必须通过竞赛报名系统报名，否则不予承认竞赛成绩。报名系统网址：</w:t>
      </w:r>
      <w:hyperlink r:id="rId7" w:history="1">
        <w:r w:rsidR="00D11EDD" w:rsidRPr="006A2E45">
          <w:rPr>
            <w:rStyle w:val="a5"/>
            <w:rFonts w:ascii="仿宋" w:eastAsia="仿宋" w:hAnsi="仿宋" w:hint="eastAsia"/>
            <w:sz w:val="28"/>
            <w:szCs w:val="28"/>
          </w:rPr>
          <w:t>http://</w:t>
        </w:r>
        <w:r w:rsidR="00D11EDD" w:rsidRPr="006A2E45">
          <w:rPr>
            <w:rStyle w:val="a5"/>
            <w:rFonts w:ascii="仿宋" w:eastAsia="仿宋" w:hAnsi="仿宋"/>
            <w:sz w:val="28"/>
            <w:szCs w:val="28"/>
          </w:rPr>
          <w:t>s</w:t>
        </w:r>
        <w:r w:rsidR="00D11EDD" w:rsidRPr="006A2E45">
          <w:rPr>
            <w:rStyle w:val="a5"/>
            <w:rFonts w:ascii="仿宋" w:eastAsia="仿宋" w:hAnsi="仿宋" w:hint="eastAsia"/>
            <w:sz w:val="28"/>
            <w:szCs w:val="28"/>
          </w:rPr>
          <w:t>rtp.seu.edu.cn.--</w:t>
        </w:r>
      </w:hyperlink>
      <w:r w:rsidRPr="00A721C5">
        <w:rPr>
          <w:rFonts w:ascii="仿宋" w:eastAsia="仿宋" w:hAnsi="仿宋" w:hint="eastAsia"/>
          <w:sz w:val="28"/>
          <w:szCs w:val="28"/>
        </w:rPr>
        <w:t>学科竞赛管理系统</w:t>
      </w:r>
    </w:p>
    <w:p w:rsidR="008D7AAA" w:rsidRPr="00A721C5" w:rsidRDefault="008D7AAA" w:rsidP="0002323A">
      <w:pPr>
        <w:spacing w:line="500" w:lineRule="exact"/>
        <w:rPr>
          <w:rFonts w:ascii="仿宋" w:eastAsia="仿宋" w:hAnsi="仿宋"/>
          <w:sz w:val="28"/>
          <w:szCs w:val="28"/>
        </w:rPr>
      </w:pPr>
      <w:r w:rsidRPr="00A721C5">
        <w:rPr>
          <w:rFonts w:ascii="仿宋" w:eastAsia="仿宋" w:hAnsi="仿宋" w:hint="eastAsia"/>
          <w:sz w:val="28"/>
          <w:szCs w:val="28"/>
        </w:rPr>
        <w:t>四 、竞赛时间与方式</w:t>
      </w:r>
    </w:p>
    <w:p w:rsidR="008D7AAA" w:rsidRPr="008D7AAA" w:rsidRDefault="008D7AAA" w:rsidP="0002323A">
      <w:pPr>
        <w:spacing w:line="500" w:lineRule="exact"/>
        <w:ind w:firstLineChars="221" w:firstLine="621"/>
        <w:rPr>
          <w:rFonts w:ascii="仿宋" w:eastAsia="仿宋" w:hAnsi="仿宋"/>
          <w:b/>
          <w:sz w:val="28"/>
          <w:szCs w:val="28"/>
        </w:rPr>
      </w:pPr>
      <w:r w:rsidRPr="008D7AAA">
        <w:rPr>
          <w:rFonts w:ascii="仿宋" w:eastAsia="仿宋" w:hAnsi="仿宋" w:hint="eastAsia"/>
          <w:b/>
          <w:color w:val="FF0000"/>
          <w:sz w:val="28"/>
          <w:szCs w:val="28"/>
        </w:rPr>
        <w:t>竞赛时间：第八届东南大学本科生数学建模竞赛时间为2014年5月11日12时至5月15日15时</w:t>
      </w:r>
      <w:r w:rsidR="00D11EDD">
        <w:rPr>
          <w:rFonts w:ascii="仿宋" w:eastAsia="仿宋" w:hAnsi="仿宋" w:hint="eastAsia"/>
          <w:b/>
          <w:color w:val="FF0000"/>
          <w:sz w:val="28"/>
          <w:szCs w:val="28"/>
        </w:rPr>
        <w:t>(已</w:t>
      </w:r>
      <w:r w:rsidR="00D11EDD">
        <w:rPr>
          <w:rFonts w:ascii="仿宋" w:eastAsia="仿宋" w:hAnsi="仿宋"/>
          <w:b/>
          <w:color w:val="FF0000"/>
          <w:sz w:val="28"/>
          <w:szCs w:val="28"/>
        </w:rPr>
        <w:t>更改</w:t>
      </w:r>
      <w:r w:rsidR="00D11EDD">
        <w:rPr>
          <w:rFonts w:ascii="仿宋" w:eastAsia="仿宋" w:hAnsi="仿宋" w:hint="eastAsia"/>
          <w:b/>
          <w:color w:val="FF0000"/>
          <w:sz w:val="28"/>
          <w:szCs w:val="28"/>
        </w:rPr>
        <w:t>)</w:t>
      </w:r>
      <w:bookmarkStart w:id="6" w:name="_GoBack"/>
      <w:bookmarkEnd w:id="6"/>
      <w:r w:rsidRPr="008D7AAA">
        <w:rPr>
          <w:rFonts w:ascii="仿宋" w:eastAsia="仿宋" w:hAnsi="仿宋" w:hint="eastAsia"/>
          <w:b/>
          <w:color w:val="FF0000"/>
          <w:sz w:val="28"/>
          <w:szCs w:val="28"/>
        </w:rPr>
        <w:t>。</w:t>
      </w:r>
    </w:p>
    <w:p w:rsidR="008D7AAA" w:rsidRPr="00A721C5" w:rsidRDefault="008D7AAA" w:rsidP="0002323A">
      <w:pPr>
        <w:spacing w:line="500" w:lineRule="exact"/>
        <w:ind w:firstLineChars="221" w:firstLine="619"/>
        <w:rPr>
          <w:rFonts w:ascii="仿宋" w:eastAsia="仿宋" w:hAnsi="仿宋"/>
          <w:sz w:val="28"/>
          <w:szCs w:val="28"/>
        </w:rPr>
      </w:pPr>
      <w:r w:rsidRPr="00A721C5">
        <w:rPr>
          <w:rFonts w:ascii="仿宋" w:eastAsia="仿宋" w:hAnsi="仿宋" w:hint="eastAsia"/>
          <w:sz w:val="28"/>
          <w:szCs w:val="28"/>
        </w:rPr>
        <w:t>竞赛方式：采用通讯赛形式，各队在规定时间内按竞赛要求完成竞赛内容，最后提交一篇纸质论文及论文的电子版，论文是竞赛评审</w:t>
      </w:r>
      <w:r w:rsidRPr="00A721C5">
        <w:rPr>
          <w:rFonts w:ascii="仿宋" w:eastAsia="仿宋" w:hAnsi="仿宋" w:hint="eastAsia"/>
          <w:sz w:val="28"/>
          <w:szCs w:val="28"/>
        </w:rPr>
        <w:lastRenderedPageBreak/>
        <w:t>的唯一依据。</w:t>
      </w:r>
    </w:p>
    <w:p w:rsidR="008D7AAA" w:rsidRPr="00A721C5" w:rsidRDefault="008D7AAA" w:rsidP="0002323A">
      <w:pPr>
        <w:spacing w:line="500" w:lineRule="exact"/>
        <w:rPr>
          <w:rFonts w:ascii="仿宋" w:eastAsia="仿宋" w:hAnsi="仿宋"/>
          <w:sz w:val="28"/>
          <w:szCs w:val="28"/>
        </w:rPr>
      </w:pPr>
      <w:r w:rsidRPr="00A721C5">
        <w:rPr>
          <w:rFonts w:ascii="仿宋" w:eastAsia="仿宋" w:hAnsi="仿宋" w:hint="eastAsia"/>
          <w:sz w:val="28"/>
          <w:szCs w:val="28"/>
        </w:rPr>
        <w:t>赛题发布网址为</w:t>
      </w:r>
      <w:hyperlink r:id="rId8" w:history="1">
        <w:r w:rsidRPr="00A721C5">
          <w:rPr>
            <w:rStyle w:val="a5"/>
            <w:rFonts w:ascii="仿宋" w:eastAsia="仿宋" w:hAnsi="仿宋" w:hint="eastAsia"/>
            <w:w w:val="80"/>
            <w:sz w:val="28"/>
            <w:szCs w:val="28"/>
          </w:rPr>
          <w:t>http://zlgc.seu.edu.cn/jpkc2/decare/model/default.asp</w:t>
        </w:r>
      </w:hyperlink>
    </w:p>
    <w:p w:rsidR="008D7AAA" w:rsidRPr="00A721C5" w:rsidRDefault="008D7AAA" w:rsidP="0002323A">
      <w:pPr>
        <w:spacing w:line="500" w:lineRule="exact"/>
        <w:rPr>
          <w:rFonts w:ascii="仿宋" w:eastAsia="仿宋" w:hAnsi="仿宋"/>
          <w:w w:val="85"/>
          <w:sz w:val="28"/>
          <w:szCs w:val="28"/>
        </w:rPr>
      </w:pPr>
      <w:r w:rsidRPr="00A721C5">
        <w:rPr>
          <w:rFonts w:ascii="仿宋" w:eastAsia="仿宋" w:hAnsi="仿宋" w:hint="eastAsia"/>
          <w:w w:val="85"/>
          <w:sz w:val="28"/>
          <w:szCs w:val="28"/>
        </w:rPr>
        <w:t>（数学系—国家精品课程--“数学建模与数学实验”课程学习网站-新闻公告）。</w:t>
      </w:r>
    </w:p>
    <w:p w:rsidR="008D7AAA" w:rsidRPr="00A721C5" w:rsidRDefault="008D7AAA" w:rsidP="0002323A">
      <w:pPr>
        <w:spacing w:line="500" w:lineRule="exact"/>
        <w:rPr>
          <w:rFonts w:ascii="仿宋" w:eastAsia="仿宋" w:hAnsi="仿宋"/>
          <w:w w:val="90"/>
          <w:sz w:val="28"/>
          <w:szCs w:val="28"/>
        </w:rPr>
      </w:pPr>
      <w:r w:rsidRPr="00A721C5">
        <w:rPr>
          <w:rFonts w:ascii="仿宋" w:eastAsia="仿宋" w:hAnsi="仿宋" w:hint="eastAsia"/>
          <w:w w:val="90"/>
          <w:sz w:val="28"/>
          <w:szCs w:val="28"/>
        </w:rPr>
        <w:t xml:space="preserve"> </w:t>
      </w:r>
      <w:hyperlink r:id="rId9" w:history="1">
        <w:r w:rsidRPr="00A721C5">
          <w:rPr>
            <w:rStyle w:val="a5"/>
            <w:rFonts w:ascii="仿宋" w:eastAsia="仿宋" w:hAnsi="仿宋" w:hint="eastAsia"/>
            <w:w w:val="90"/>
            <w:sz w:val="28"/>
            <w:szCs w:val="28"/>
          </w:rPr>
          <w:t>http://cc.seu.edu.cn--</w:t>
        </w:r>
      </w:hyperlink>
      <w:r w:rsidRPr="00A721C5">
        <w:rPr>
          <w:rFonts w:ascii="仿宋" w:eastAsia="仿宋" w:hAnsi="仿宋" w:hint="eastAsia"/>
          <w:w w:val="90"/>
          <w:sz w:val="28"/>
          <w:szCs w:val="28"/>
        </w:rPr>
        <w:t>作业管理--（登录）公共文件夹--2014数模校赛。</w:t>
      </w:r>
    </w:p>
    <w:p w:rsidR="008D7AAA" w:rsidRPr="00A721C5" w:rsidRDefault="008D7AAA" w:rsidP="0002323A">
      <w:pPr>
        <w:spacing w:line="500" w:lineRule="exact"/>
        <w:rPr>
          <w:rFonts w:ascii="仿宋" w:eastAsia="仿宋" w:hAnsi="仿宋"/>
          <w:sz w:val="28"/>
          <w:szCs w:val="28"/>
        </w:rPr>
      </w:pPr>
      <w:r w:rsidRPr="00A721C5">
        <w:rPr>
          <w:rFonts w:ascii="仿宋" w:eastAsia="仿宋" w:hAnsi="仿宋" w:hint="eastAsia"/>
          <w:sz w:val="28"/>
          <w:szCs w:val="28"/>
        </w:rPr>
        <w:t>五 、竞赛评奖与奖励</w:t>
      </w:r>
    </w:p>
    <w:p w:rsidR="008D7AAA" w:rsidRPr="00A721C5" w:rsidRDefault="008D7AAA" w:rsidP="0002323A">
      <w:pPr>
        <w:spacing w:line="500" w:lineRule="exact"/>
        <w:rPr>
          <w:rFonts w:ascii="仿宋" w:eastAsia="仿宋" w:hAnsi="仿宋"/>
          <w:sz w:val="28"/>
          <w:szCs w:val="28"/>
        </w:rPr>
      </w:pPr>
      <w:r w:rsidRPr="00A721C5">
        <w:rPr>
          <w:rFonts w:ascii="仿宋" w:eastAsia="仿宋" w:hAnsi="仿宋" w:hint="eastAsia"/>
          <w:sz w:val="28"/>
          <w:szCs w:val="28"/>
        </w:rPr>
        <w:t xml:space="preserve">    竞赛设一等奖5%，二等奖10%。优秀奖10%。根据东南大学《关于学生课外科技创新活动与学科竞赛的若干规定》精神进行奖励，由教务处负责具体执行。获得竞赛一等奖、二等奖及优秀奖的队将取得2014年全国大学生数学建模竞赛的培训资格。经培训合格，可代表东南大学参加2014年的全国大学生数学建模竞赛。</w:t>
      </w:r>
    </w:p>
    <w:p w:rsidR="008D7AAA" w:rsidRPr="00A721C5" w:rsidRDefault="008D7AAA" w:rsidP="0002323A">
      <w:pPr>
        <w:spacing w:line="500" w:lineRule="exact"/>
        <w:rPr>
          <w:rFonts w:ascii="仿宋" w:eastAsia="仿宋" w:hAnsi="仿宋"/>
          <w:sz w:val="28"/>
          <w:szCs w:val="28"/>
        </w:rPr>
      </w:pPr>
      <w:r w:rsidRPr="00A721C5">
        <w:rPr>
          <w:rFonts w:ascii="仿宋" w:eastAsia="仿宋" w:hAnsi="仿宋" w:hint="eastAsia"/>
          <w:sz w:val="28"/>
          <w:szCs w:val="28"/>
        </w:rPr>
        <w:t>六、 异议期与申诉</w:t>
      </w:r>
    </w:p>
    <w:p w:rsidR="008D7AAA" w:rsidRPr="00A721C5" w:rsidRDefault="008D7AAA" w:rsidP="0002323A">
      <w:pPr>
        <w:spacing w:line="500" w:lineRule="exact"/>
        <w:rPr>
          <w:rFonts w:ascii="仿宋" w:eastAsia="仿宋" w:hAnsi="仿宋"/>
          <w:sz w:val="28"/>
          <w:szCs w:val="28"/>
        </w:rPr>
      </w:pPr>
      <w:r w:rsidRPr="00A721C5">
        <w:rPr>
          <w:rFonts w:ascii="仿宋" w:eastAsia="仿宋" w:hAnsi="仿宋" w:hint="eastAsia"/>
          <w:sz w:val="28"/>
          <w:szCs w:val="28"/>
        </w:rPr>
        <w:t xml:space="preserve">    竞赛设立异议期制度。自获奖名单公布之日起的十天内，任何个人均可向竞赛组委会提出异议，但不得为本队论文申诉。异议报告必须以书面形式提交，说明异议的理由，且必须有异议人的签名及所在院系盖章。竞赛组委会负责处理异议，且于10日内提供处理意见。</w:t>
      </w:r>
    </w:p>
    <w:p w:rsidR="008D7AAA" w:rsidRPr="00A721C5" w:rsidRDefault="008D7AAA" w:rsidP="0002323A">
      <w:pPr>
        <w:spacing w:line="500" w:lineRule="exact"/>
        <w:rPr>
          <w:rFonts w:ascii="仿宋" w:eastAsia="仿宋" w:hAnsi="仿宋"/>
          <w:sz w:val="28"/>
          <w:szCs w:val="28"/>
        </w:rPr>
      </w:pPr>
      <w:r w:rsidRPr="00A721C5">
        <w:rPr>
          <w:rFonts w:ascii="仿宋" w:eastAsia="仿宋" w:hAnsi="仿宋" w:hint="eastAsia"/>
          <w:sz w:val="28"/>
          <w:szCs w:val="28"/>
        </w:rPr>
        <w:t>东南大学教务处对本竞赛具有最终解释权。</w:t>
      </w:r>
    </w:p>
    <w:p w:rsidR="008D7AAA" w:rsidRPr="00A721C5" w:rsidRDefault="008D7AAA" w:rsidP="0002323A">
      <w:pPr>
        <w:spacing w:line="500" w:lineRule="exact"/>
        <w:jc w:val="center"/>
        <w:rPr>
          <w:rFonts w:ascii="仿宋" w:eastAsia="仿宋" w:hAnsi="仿宋"/>
          <w:b/>
          <w:sz w:val="28"/>
          <w:szCs w:val="28"/>
        </w:rPr>
      </w:pPr>
    </w:p>
    <w:p w:rsidR="008D7AAA" w:rsidRPr="00A721C5" w:rsidRDefault="008D7AAA" w:rsidP="0002323A">
      <w:pPr>
        <w:spacing w:line="500" w:lineRule="exact"/>
        <w:jc w:val="center"/>
        <w:rPr>
          <w:rFonts w:ascii="仿宋" w:eastAsia="仿宋" w:hAnsi="仿宋"/>
          <w:b/>
          <w:sz w:val="28"/>
          <w:szCs w:val="28"/>
        </w:rPr>
      </w:pPr>
      <w:r w:rsidRPr="00A721C5">
        <w:rPr>
          <w:rFonts w:ascii="仿宋" w:eastAsia="仿宋" w:hAnsi="仿宋" w:hint="eastAsia"/>
          <w:b/>
          <w:sz w:val="28"/>
          <w:szCs w:val="28"/>
        </w:rPr>
        <w:t>东南大学本科生第八届数学建模竞赛组委会名单</w:t>
      </w:r>
    </w:p>
    <w:p w:rsidR="008D7AAA" w:rsidRPr="00A721C5" w:rsidRDefault="008D7AAA" w:rsidP="0002323A">
      <w:pPr>
        <w:spacing w:line="500" w:lineRule="exact"/>
        <w:rPr>
          <w:rFonts w:ascii="仿宋" w:eastAsia="仿宋" w:hAnsi="仿宋"/>
          <w:sz w:val="28"/>
          <w:szCs w:val="28"/>
        </w:rPr>
      </w:pPr>
      <w:r w:rsidRPr="00A721C5">
        <w:rPr>
          <w:rFonts w:ascii="仿宋" w:eastAsia="仿宋" w:hAnsi="仿宋" w:hint="eastAsia"/>
          <w:sz w:val="28"/>
          <w:szCs w:val="28"/>
        </w:rPr>
        <w:t>主  任： 刘继军 沈孝兵</w:t>
      </w:r>
    </w:p>
    <w:p w:rsidR="008D7AAA" w:rsidRPr="00A721C5" w:rsidRDefault="008D7AAA" w:rsidP="0002323A">
      <w:pPr>
        <w:spacing w:line="500" w:lineRule="exact"/>
        <w:rPr>
          <w:rFonts w:ascii="仿宋" w:eastAsia="仿宋" w:hAnsi="仿宋"/>
          <w:sz w:val="28"/>
          <w:szCs w:val="28"/>
        </w:rPr>
      </w:pPr>
      <w:r w:rsidRPr="00A721C5">
        <w:rPr>
          <w:rFonts w:ascii="仿宋" w:eastAsia="仿宋" w:hAnsi="仿宋" w:hint="eastAsia"/>
          <w:sz w:val="28"/>
          <w:szCs w:val="28"/>
        </w:rPr>
        <w:t>副主任： 陈文彦 曹海燕</w:t>
      </w:r>
    </w:p>
    <w:p w:rsidR="008D7AAA" w:rsidRPr="00A721C5" w:rsidRDefault="008D7AAA" w:rsidP="0002323A">
      <w:pPr>
        <w:spacing w:line="500" w:lineRule="exact"/>
        <w:rPr>
          <w:rFonts w:ascii="仿宋" w:eastAsia="仿宋" w:hAnsi="仿宋"/>
          <w:sz w:val="28"/>
          <w:szCs w:val="28"/>
        </w:rPr>
      </w:pPr>
      <w:r w:rsidRPr="00A721C5">
        <w:rPr>
          <w:rFonts w:ascii="仿宋" w:eastAsia="仿宋" w:hAnsi="仿宋" w:hint="eastAsia"/>
          <w:sz w:val="28"/>
          <w:szCs w:val="28"/>
        </w:rPr>
        <w:t>委  员： 陈恩水 方霞  王峰  贾新刚  贺丹  王丽艳  杜睿</w:t>
      </w:r>
    </w:p>
    <w:p w:rsidR="008D7AAA" w:rsidRPr="00A721C5" w:rsidRDefault="008D7AAA" w:rsidP="0002323A">
      <w:pPr>
        <w:spacing w:line="500" w:lineRule="exact"/>
        <w:rPr>
          <w:rFonts w:ascii="仿宋" w:eastAsia="仿宋" w:hAnsi="仿宋"/>
          <w:sz w:val="28"/>
          <w:szCs w:val="28"/>
        </w:rPr>
      </w:pPr>
      <w:r w:rsidRPr="00A721C5">
        <w:rPr>
          <w:rFonts w:ascii="仿宋" w:eastAsia="仿宋" w:hAnsi="仿宋" w:hint="eastAsia"/>
          <w:sz w:val="28"/>
          <w:szCs w:val="28"/>
        </w:rPr>
        <w:t xml:space="preserve">秘  书： 陈恩水（兼）   </w:t>
      </w:r>
    </w:p>
    <w:p w:rsidR="008D7AAA" w:rsidRPr="00A721C5" w:rsidRDefault="008D7AAA" w:rsidP="00354DAF">
      <w:pPr>
        <w:rPr>
          <w:rFonts w:ascii="仿宋" w:eastAsia="仿宋" w:hAnsi="仿宋"/>
          <w:sz w:val="28"/>
          <w:szCs w:val="28"/>
        </w:rPr>
      </w:pPr>
    </w:p>
    <w:p w:rsidR="008D7AAA" w:rsidRPr="00A721C5" w:rsidRDefault="008D7AAA" w:rsidP="00354DAF">
      <w:pPr>
        <w:rPr>
          <w:rFonts w:ascii="仿宋" w:eastAsia="仿宋" w:hAnsi="仿宋"/>
          <w:b/>
          <w:sz w:val="28"/>
          <w:szCs w:val="28"/>
        </w:rPr>
      </w:pPr>
      <w:r w:rsidRPr="00A721C5">
        <w:rPr>
          <w:rFonts w:ascii="仿宋" w:eastAsia="仿宋" w:hAnsi="仿宋" w:hint="eastAsia"/>
          <w:sz w:val="28"/>
          <w:szCs w:val="28"/>
        </w:rPr>
        <w:t xml:space="preserve">                             </w:t>
      </w:r>
      <w:r w:rsidRPr="00A721C5">
        <w:rPr>
          <w:rFonts w:ascii="仿宋" w:eastAsia="仿宋" w:hAnsi="仿宋" w:hint="eastAsia"/>
          <w:b/>
          <w:sz w:val="28"/>
          <w:szCs w:val="28"/>
        </w:rPr>
        <w:t>东南大学数学建模竞赛组织委员会</w:t>
      </w:r>
    </w:p>
    <w:p w:rsidR="008D7AAA" w:rsidRPr="00A721C5" w:rsidRDefault="008D7AAA" w:rsidP="0002323A">
      <w:pPr>
        <w:rPr>
          <w:rFonts w:ascii="仿宋" w:eastAsia="仿宋" w:hAnsi="仿宋"/>
          <w:b/>
          <w:sz w:val="28"/>
          <w:szCs w:val="28"/>
        </w:rPr>
      </w:pPr>
      <w:r w:rsidRPr="00A721C5">
        <w:rPr>
          <w:rFonts w:ascii="仿宋" w:eastAsia="仿宋" w:hAnsi="仿宋" w:hint="eastAsia"/>
          <w:b/>
          <w:sz w:val="28"/>
          <w:szCs w:val="28"/>
        </w:rPr>
        <w:t xml:space="preserve">                                    2014年4月10日</w:t>
      </w:r>
      <w:r w:rsidR="00F35417">
        <w:rPr>
          <w:rFonts w:ascii="仿宋" w:eastAsia="仿宋" w:hAnsi="仿宋"/>
          <w:noProof/>
        </w:rPr>
        <w:pict>
          <v:line id="_x0000_s1030" style="position:absolute;left:0;text-align:left;z-index:251661312;mso-position-horizontal-relative:text;mso-position-vertical-relative:text" from="-.6pt,29.4pt" to="413.4pt,29.4pt"/>
        </w:pict>
      </w:r>
      <w:bookmarkStart w:id="7" w:name="主题词"/>
      <w:bookmarkStart w:id="8" w:name="抄报"/>
      <w:bookmarkEnd w:id="7"/>
      <w:bookmarkEnd w:id="8"/>
    </w:p>
    <w:p w:rsidR="008D7AAA" w:rsidRPr="00A721C5" w:rsidRDefault="008D7AAA" w:rsidP="00013124">
      <w:pPr>
        <w:spacing w:line="500" w:lineRule="exact"/>
        <w:rPr>
          <w:rFonts w:ascii="仿宋" w:eastAsia="仿宋" w:hAnsi="仿宋"/>
          <w:sz w:val="24"/>
        </w:rPr>
      </w:pPr>
      <w:r w:rsidRPr="00A721C5">
        <w:rPr>
          <w:rFonts w:ascii="仿宋" w:eastAsia="仿宋" w:hAnsi="仿宋" w:hint="eastAsia"/>
          <w:sz w:val="24"/>
        </w:rPr>
        <w:t xml:space="preserve">抄送： </w:t>
      </w:r>
      <w:bookmarkStart w:id="9" w:name="抄送"/>
      <w:r w:rsidRPr="00A721C5">
        <w:rPr>
          <w:rFonts w:ascii="仿宋" w:eastAsia="仿宋" w:hAnsi="仿宋" w:hint="eastAsia"/>
          <w:sz w:val="24"/>
        </w:rPr>
        <w:t>学生处  科研院  团委  档案馆</w:t>
      </w:r>
      <w:bookmarkEnd w:id="9"/>
    </w:p>
    <w:p w:rsidR="0018658B" w:rsidRPr="008D7AAA" w:rsidRDefault="00F35417" w:rsidP="008D7AAA">
      <w:pPr>
        <w:spacing w:line="500" w:lineRule="exact"/>
        <w:rPr>
          <w:rFonts w:ascii="仿宋" w:eastAsia="仿宋" w:hAnsi="仿宋"/>
        </w:rPr>
      </w:pPr>
      <w:r>
        <w:rPr>
          <w:rFonts w:ascii="仿宋" w:eastAsia="仿宋" w:hAnsi="仿宋"/>
        </w:rPr>
        <w:pict>
          <v:line id="_x0000_s1029" style="position:absolute;left:0;text-align:left;z-index:251660288" from="0,1.05pt" to="414pt,1.05pt"/>
        </w:pict>
      </w:r>
      <w:r w:rsidR="008D7AAA" w:rsidRPr="00A721C5">
        <w:rPr>
          <w:rFonts w:ascii="仿宋" w:eastAsia="仿宋" w:hAnsi="仿宋" w:hint="eastAsia"/>
          <w:color w:val="000000"/>
          <w:sz w:val="28"/>
        </w:rPr>
        <w:t>东南大学教务处                    2014年4月1</w:t>
      </w:r>
      <w:r w:rsidR="008D7AAA">
        <w:rPr>
          <w:rFonts w:ascii="仿宋" w:eastAsia="仿宋" w:hAnsi="仿宋" w:hint="eastAsia"/>
          <w:color w:val="000000"/>
          <w:sz w:val="28"/>
        </w:rPr>
        <w:t>1</w:t>
      </w:r>
      <w:r w:rsidR="008D7AAA" w:rsidRPr="00A721C5">
        <w:rPr>
          <w:rFonts w:ascii="仿宋" w:eastAsia="仿宋" w:hAnsi="仿宋" w:hint="eastAsia"/>
          <w:color w:val="000000"/>
          <w:sz w:val="28"/>
        </w:rPr>
        <w:t>日印发</w:t>
      </w:r>
    </w:p>
    <w:sectPr w:rsidR="0018658B" w:rsidRPr="008D7AAA" w:rsidSect="00D256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417" w:rsidRDefault="00F35417" w:rsidP="008D7AAA">
      <w:r>
        <w:separator/>
      </w:r>
    </w:p>
  </w:endnote>
  <w:endnote w:type="continuationSeparator" w:id="0">
    <w:p w:rsidR="00F35417" w:rsidRDefault="00F35417" w:rsidP="008D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417" w:rsidRDefault="00F35417" w:rsidP="008D7AAA">
      <w:r>
        <w:separator/>
      </w:r>
    </w:p>
  </w:footnote>
  <w:footnote w:type="continuationSeparator" w:id="0">
    <w:p w:rsidR="00F35417" w:rsidRDefault="00F35417" w:rsidP="008D7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B8"/>
    <w:rsid w:val="000309D4"/>
    <w:rsid w:val="0018658B"/>
    <w:rsid w:val="003172B8"/>
    <w:rsid w:val="008D7AAA"/>
    <w:rsid w:val="00D11EDD"/>
    <w:rsid w:val="00F35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CC99B538-6DE2-4CF4-B49E-710EF3EF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7A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7AAA"/>
    <w:rPr>
      <w:sz w:val="18"/>
      <w:szCs w:val="18"/>
    </w:rPr>
  </w:style>
  <w:style w:type="paragraph" w:styleId="a4">
    <w:name w:val="footer"/>
    <w:basedOn w:val="a"/>
    <w:link w:val="Char0"/>
    <w:uiPriority w:val="99"/>
    <w:unhideWhenUsed/>
    <w:rsid w:val="008D7AAA"/>
    <w:pPr>
      <w:tabs>
        <w:tab w:val="center" w:pos="4153"/>
        <w:tab w:val="right" w:pos="8306"/>
      </w:tabs>
      <w:snapToGrid w:val="0"/>
      <w:jc w:val="left"/>
    </w:pPr>
    <w:rPr>
      <w:sz w:val="18"/>
      <w:szCs w:val="18"/>
    </w:rPr>
  </w:style>
  <w:style w:type="character" w:customStyle="1" w:styleId="Char0">
    <w:name w:val="页脚 Char"/>
    <w:basedOn w:val="a0"/>
    <w:link w:val="a4"/>
    <w:uiPriority w:val="99"/>
    <w:rsid w:val="008D7AAA"/>
    <w:rPr>
      <w:sz w:val="18"/>
      <w:szCs w:val="18"/>
    </w:rPr>
  </w:style>
  <w:style w:type="character" w:styleId="a5">
    <w:name w:val="Hyperlink"/>
    <w:basedOn w:val="a0"/>
    <w:rsid w:val="008D7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lgc.seu.edu.cn/jpkc2/decare/model/default.asp" TargetMode="External"/><Relationship Id="rId3" Type="http://schemas.openxmlformats.org/officeDocument/2006/relationships/webSettings" Target="webSettings.xml"/><Relationship Id="rId7" Type="http://schemas.openxmlformats.org/officeDocument/2006/relationships/hyperlink" Target="http://srtp.se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tp.seu.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cc.se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299</Words>
  <Characters>1705</Characters>
  <Application>Microsoft Office Word</Application>
  <DocSecurity>0</DocSecurity>
  <Lines>14</Lines>
  <Paragraphs>3</Paragraphs>
  <ScaleCrop>false</ScaleCrop>
  <Company>seu</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王靖</dc:creator>
  <cp:keywords/>
  <dc:description/>
  <cp:lastModifiedBy>王靖</cp:lastModifiedBy>
  <cp:revision>3</cp:revision>
  <dcterms:created xsi:type="dcterms:W3CDTF">2014-04-15T11:58:00Z</dcterms:created>
  <dcterms:modified xsi:type="dcterms:W3CDTF">2014-04-15T15:15:00Z</dcterms:modified>
</cp:coreProperties>
</file>